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B3" w:rsidRDefault="000434B3" w:rsidP="00DB54DA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ОБЗОР ДЕСЯТЫХ НОМЕРОВ ЛИТЕРАТУРНЫХ ЖУРНАЛОВ 3А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434B3" w:rsidRDefault="000434B3" w:rsidP="00DB54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-30.15pt;margin-top:26.7pt;width:213.3pt;height:141.6pt;z-index:251660288;visibility:visible">
            <v:imagedata r:id="rId4" o:title=""/>
            <w10:wrap type="square"/>
          </v:shape>
        </w:pict>
      </w:r>
      <w:r w:rsidRPr="00EA3321">
        <w:rPr>
          <w:rFonts w:ascii="Times New Roman" w:hAnsi="Times New Roman"/>
          <w:sz w:val="24"/>
          <w:szCs w:val="24"/>
          <w:lang w:eastAsia="ru-RU"/>
        </w:rPr>
        <w:t xml:space="preserve">В октябрьском номере </w:t>
      </w:r>
      <w:r>
        <w:rPr>
          <w:rFonts w:ascii="Times New Roman" w:hAnsi="Times New Roman"/>
          <w:sz w:val="24"/>
          <w:szCs w:val="24"/>
          <w:lang w:eastAsia="ru-RU"/>
        </w:rPr>
        <w:t>журнала «</w:t>
      </w:r>
      <w:r w:rsidRPr="00A2350F">
        <w:rPr>
          <w:rFonts w:ascii="Times New Roman" w:hAnsi="Times New Roman"/>
          <w:b/>
          <w:sz w:val="24"/>
          <w:szCs w:val="24"/>
          <w:lang w:eastAsia="ru-RU"/>
        </w:rPr>
        <w:t>ОКТЯБРЬ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3321">
        <w:rPr>
          <w:rFonts w:ascii="Times New Roman" w:hAnsi="Times New Roman"/>
          <w:sz w:val="24"/>
          <w:szCs w:val="24"/>
          <w:lang w:eastAsia="ru-RU"/>
        </w:rPr>
        <w:t>читателей ждут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литературные новинки. </w:t>
      </w:r>
      <w:r w:rsidRPr="00EA3321">
        <w:rPr>
          <w:rFonts w:ascii="Times New Roman" w:hAnsi="Times New Roman"/>
          <w:sz w:val="24"/>
          <w:szCs w:val="24"/>
          <w:lang w:eastAsia="ru-RU"/>
        </w:rPr>
        <w:t>Цикл рассказов Ксении Драгунской «Любая любовь»: повседневная драматургия жизни через обостренную драматургию характеров, где эмоциональный тон высказывания подчас способен сообщить куда больше, чем его смысл, а смысл при этом, наполняясь эмоциями и переживаниями героев, уводит далеко за пределы описываемых событий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D19">
        <w:rPr>
          <w:rFonts w:ascii="Times New Roman" w:hAnsi="Times New Roman"/>
          <w:b/>
          <w:sz w:val="24"/>
          <w:szCs w:val="24"/>
          <w:lang w:eastAsia="ru-RU"/>
        </w:rPr>
        <w:t>Драгунская К.</w:t>
      </w:r>
      <w:r>
        <w:rPr>
          <w:rFonts w:ascii="Times New Roman" w:hAnsi="Times New Roman"/>
          <w:sz w:val="24"/>
          <w:szCs w:val="24"/>
          <w:lang w:eastAsia="ru-RU"/>
        </w:rPr>
        <w:t xml:space="preserve"> Любая любовь и другие сны с профессором : цикл рассказов // Октябрь. – 2018. – № 10. – С. 3-24.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>Стихи Павла Финогенова</w:t>
      </w:r>
      <w:r>
        <w:rPr>
          <w:rFonts w:ascii="Times New Roman" w:hAnsi="Times New Roman"/>
          <w:sz w:val="24"/>
          <w:szCs w:val="24"/>
          <w:lang w:eastAsia="ru-RU"/>
        </w:rPr>
        <w:t>, нижегородского поэта (</w:t>
      </w:r>
      <w:smartTag w:uri="urn:schemas-microsoft-com:office:smarttags" w:element="metricconverter">
        <w:smartTagPr>
          <w:attr w:name="ProductID" w:val="1973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1985 г</w:t>
        </w:r>
      </w:smartTag>
      <w:r>
        <w:rPr>
          <w:rFonts w:ascii="Times New Roman" w:hAnsi="Times New Roman"/>
          <w:sz w:val="24"/>
          <w:szCs w:val="24"/>
          <w:lang w:eastAsia="ru-RU"/>
        </w:rPr>
        <w:t>.р.)</w:t>
      </w:r>
      <w:r w:rsidRPr="00EA3321">
        <w:rPr>
          <w:rFonts w:ascii="Times New Roman" w:hAnsi="Times New Roman"/>
          <w:sz w:val="24"/>
          <w:szCs w:val="24"/>
          <w:lang w:eastAsia="ru-RU"/>
        </w:rPr>
        <w:t xml:space="preserve"> «Девять остановок»</w:t>
      </w:r>
      <w:r>
        <w:rPr>
          <w:rFonts w:ascii="Times New Roman" w:hAnsi="Times New Roman"/>
          <w:sz w:val="24"/>
          <w:szCs w:val="24"/>
          <w:lang w:eastAsia="ru-RU"/>
        </w:rPr>
        <w:t>, открывают поэтические подборки номера</w:t>
      </w:r>
      <w:r w:rsidRPr="00EA332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 xml:space="preserve">«когда мать обернется землей 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>а отец небом быть перестанет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>говори это все не со мной…»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366">
        <w:rPr>
          <w:rFonts w:ascii="Times New Roman" w:hAnsi="Times New Roman"/>
          <w:b/>
          <w:sz w:val="24"/>
          <w:szCs w:val="24"/>
          <w:lang w:eastAsia="ru-RU"/>
        </w:rPr>
        <w:t>Финогенов П.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Девять остановок : стихи // Октябрь. – 2018. – № 10. – С. 25-28.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9" o:spid="_x0000_s1027" type="#_x0000_t75" style="position:absolute;left:0;text-align:left;margin-left:-27.15pt;margin-top:48.9pt;width:126.3pt;height:188.4pt;z-index:251661312;visibility:visible">
            <v:imagedata r:id="rId5" o:title=""/>
            <w10:wrap type="square"/>
          </v:shape>
        </w:pict>
      </w:r>
      <w:r w:rsidRPr="00EA3321">
        <w:rPr>
          <w:rFonts w:ascii="Times New Roman" w:hAnsi="Times New Roman"/>
          <w:sz w:val="24"/>
          <w:szCs w:val="24"/>
          <w:lang w:eastAsia="ru-RU"/>
        </w:rPr>
        <w:t>Повесть Алана Черчесова «Клад»: мечты и их воплощение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332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EA3321">
        <w:rPr>
          <w:rFonts w:ascii="Times New Roman" w:hAnsi="Times New Roman"/>
          <w:sz w:val="24"/>
          <w:szCs w:val="24"/>
          <w:lang w:eastAsia="ru-RU"/>
        </w:rPr>
        <w:t>ажда обитателей тихого болгарского села разыскать клад погибшего когда-то разбойника в конце концов нашла свое воплощение – клад явился. Но воплощение это оказалось совсем не тем, чего они ожидали, и клад оказался вовсе не тем, о чем они так мечтали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366">
        <w:rPr>
          <w:rFonts w:ascii="Times New Roman" w:hAnsi="Times New Roman"/>
          <w:b/>
          <w:sz w:val="24"/>
          <w:szCs w:val="24"/>
          <w:lang w:eastAsia="ru-RU"/>
        </w:rPr>
        <w:t>Черчесов А.</w:t>
      </w:r>
      <w:r>
        <w:rPr>
          <w:rFonts w:ascii="Times New Roman" w:hAnsi="Times New Roman"/>
          <w:sz w:val="24"/>
          <w:szCs w:val="24"/>
          <w:lang w:eastAsia="ru-RU"/>
        </w:rPr>
        <w:t xml:space="preserve"> Клад. Почти болгарская повесть // Октябрь. – 2018. – № 10. – С. 29-101.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 xml:space="preserve">Три стихотворения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замечательно нашего поэта-песенника </w:t>
      </w:r>
      <w:r w:rsidRPr="00EA3321">
        <w:rPr>
          <w:rFonts w:ascii="Times New Roman" w:hAnsi="Times New Roman"/>
          <w:sz w:val="24"/>
          <w:szCs w:val="24"/>
          <w:lang w:eastAsia="ru-RU"/>
        </w:rPr>
        <w:t xml:space="preserve">Игоря Кохановского: 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 xml:space="preserve">«Все вокруг располагало 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 xml:space="preserve">к летнему покою чувств, 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 xml:space="preserve">не способствуя нимало 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>проявлению безумств».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3A5">
        <w:rPr>
          <w:rFonts w:ascii="Times New Roman" w:hAnsi="Times New Roman"/>
          <w:b/>
          <w:sz w:val="24"/>
          <w:szCs w:val="24"/>
          <w:lang w:eastAsia="ru-RU"/>
        </w:rPr>
        <w:t>Кохановский И.</w:t>
      </w:r>
      <w:r>
        <w:rPr>
          <w:rFonts w:ascii="Times New Roman" w:hAnsi="Times New Roman"/>
          <w:sz w:val="24"/>
          <w:szCs w:val="24"/>
          <w:lang w:eastAsia="ru-RU"/>
        </w:rPr>
        <w:t xml:space="preserve"> Три стихотворения // Октябрь. – 2018. – № 10. – С. 102-104.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>Окончание романа Александра Бушковского «Рымба»: сказы и предания продолжают органично вплетаться в современную жизнь, создавая удивительный образ Русского Севера, где прошлое дает силы и стойкость настоящему, а настоящее, несмотря на все приходящие извне испытания и беды, благодаря своей нерастраченной на пустую суету подлинности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A3321">
        <w:rPr>
          <w:rFonts w:ascii="Times New Roman" w:hAnsi="Times New Roman"/>
          <w:sz w:val="24"/>
          <w:szCs w:val="24"/>
          <w:lang w:eastAsia="ru-RU"/>
        </w:rPr>
        <w:t xml:space="preserve"> по-прежнему цельно и соразмерно окружающей суровой и прекрасной природе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3A5">
        <w:rPr>
          <w:rFonts w:ascii="Times New Roman" w:hAnsi="Times New Roman"/>
          <w:b/>
          <w:sz w:val="24"/>
          <w:szCs w:val="24"/>
          <w:lang w:eastAsia="ru-RU"/>
        </w:rPr>
        <w:t>Бушковский А.</w:t>
      </w:r>
      <w:r>
        <w:rPr>
          <w:rFonts w:ascii="Times New Roman" w:hAnsi="Times New Roman"/>
          <w:sz w:val="24"/>
          <w:szCs w:val="24"/>
          <w:lang w:eastAsia="ru-RU"/>
        </w:rPr>
        <w:t xml:space="preserve"> Рымба : роман </w:t>
      </w:r>
      <w:r w:rsidRPr="00EA332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// Октябрь. – 2018. – № 10. – С. 105-144. – Оконч. Нач. в № 9.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>Рассказ Нины Литвинец «Выйти на площадь»: встреча со студенческим другом как момент истины – что же все-таки считать успехом в жизни: покой и достаток или каждодневную трудную самореализацию, покой и достаток совершенно не гарантирующую? У каждого ответ свой – предстоит ответить на этот вопрос и читателю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3A5">
        <w:rPr>
          <w:rFonts w:ascii="Times New Roman" w:hAnsi="Times New Roman"/>
          <w:b/>
          <w:sz w:val="24"/>
          <w:szCs w:val="24"/>
          <w:lang w:eastAsia="ru-RU"/>
        </w:rPr>
        <w:t>Литвинец Н.</w:t>
      </w:r>
      <w:r>
        <w:rPr>
          <w:rFonts w:ascii="Times New Roman" w:hAnsi="Times New Roman"/>
          <w:sz w:val="24"/>
          <w:szCs w:val="24"/>
          <w:lang w:eastAsia="ru-RU"/>
        </w:rPr>
        <w:t xml:space="preserve"> Выйти на площадь… : рассказ // Октябрь. – 2018. – № 10. – С. 145-152.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21">
        <w:rPr>
          <w:rFonts w:ascii="Times New Roman" w:hAnsi="Times New Roman"/>
          <w:sz w:val="24"/>
          <w:szCs w:val="24"/>
          <w:lang w:eastAsia="ru-RU"/>
        </w:rPr>
        <w:t>В рубрике «Публицистика и критика» можно прочитать диалог Дмитрия Быкова и Михаила Ефимова «Мережковский – из двух углов»: два полемических взгляда на произведения Мережковского в контексте его времени и времени нынешнего – частью совпадающих, частью – нет, местами провокативных, позволяющих во многом по-новому взглянуть на его творческое наследие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491">
        <w:rPr>
          <w:rFonts w:ascii="Times New Roman" w:hAnsi="Times New Roman"/>
          <w:b/>
          <w:sz w:val="24"/>
          <w:szCs w:val="24"/>
          <w:lang w:eastAsia="ru-RU"/>
        </w:rPr>
        <w:t>Быков Д.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Мережковский – из двух углов / Д. Быков, М. Ефимов // Октябрь. – 2018. – № 10. – С. 152-169.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EA3321">
        <w:rPr>
          <w:rFonts w:ascii="Times New Roman" w:hAnsi="Times New Roman"/>
          <w:sz w:val="24"/>
          <w:szCs w:val="24"/>
          <w:lang w:eastAsia="ru-RU"/>
        </w:rPr>
        <w:t>статью Веры Калмыковой «Не надо предпринимать» об Андрее Синявском и его маске, о возможности писателя реализоваться дважды и в совершенно разных ипостасях, о серьезности литературной игры, нравственном выборе и диссидентстве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491">
        <w:rPr>
          <w:rFonts w:ascii="Times New Roman" w:hAnsi="Times New Roman"/>
          <w:b/>
          <w:sz w:val="24"/>
          <w:szCs w:val="24"/>
          <w:lang w:eastAsia="ru-RU"/>
        </w:rPr>
        <w:t>Калмыкова В.</w:t>
      </w:r>
      <w:r>
        <w:rPr>
          <w:rFonts w:ascii="Times New Roman" w:hAnsi="Times New Roman"/>
          <w:sz w:val="24"/>
          <w:szCs w:val="24"/>
          <w:lang w:eastAsia="ru-RU"/>
        </w:rPr>
        <w:t xml:space="preserve"> Не надо предпринимать. Найти Андрея Синявского // Октябрь. – 2018. – № 10. – С. 170-180.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50F">
        <w:rPr>
          <w:rFonts w:ascii="Times New Roman" w:hAnsi="Times New Roman"/>
          <w:bCs/>
          <w:sz w:val="24"/>
          <w:szCs w:val="24"/>
          <w:lang w:eastAsia="ru-RU"/>
        </w:rPr>
        <w:t>Журнал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54DA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ИНОСТРАННАЯ ЛИТЕРАТУРА». </w:t>
      </w:r>
      <w:r w:rsidRPr="001A4D8F">
        <w:rPr>
          <w:rFonts w:ascii="Times New Roman" w:hAnsi="Times New Roman"/>
          <w:sz w:val="24"/>
          <w:szCs w:val="24"/>
          <w:lang w:eastAsia="ru-RU"/>
        </w:rPr>
        <w:t>Открывает номер мини-антология «Темный путь стихотворной строки…» (Из новейшей китайской поэзии). Публикация сделана по итогам Х Международного фестиваля поэтов в Москве (2017)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C68">
        <w:rPr>
          <w:rFonts w:ascii="Times New Roman" w:hAnsi="Times New Roman"/>
          <w:b/>
          <w:sz w:val="24"/>
          <w:szCs w:val="24"/>
          <w:lang w:eastAsia="ru-RU"/>
        </w:rPr>
        <w:t>«Темный путь стихотворной строки…»</w:t>
      </w:r>
      <w:r>
        <w:rPr>
          <w:rFonts w:ascii="Times New Roman" w:hAnsi="Times New Roman"/>
          <w:sz w:val="24"/>
          <w:szCs w:val="24"/>
          <w:lang w:eastAsia="ru-RU"/>
        </w:rPr>
        <w:t>. Из новейшей китайской поэзии / авт.: Хань Дун, Ян Лянь, Оуян Цзянхэ, Юй Цзянь, Шэнь Хаобо, Сюаньюань Шикэ, И Лэй ; пер. Н. Азаровой, В. Аристова, К. Корчагина, А. Сен-Сенькова, Н. Звягинцева, С. Литвак ; вступ. Н. Азаровой // Иностранная литература. – 2018. – № 10. – С. 3-12.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D8F">
        <w:rPr>
          <w:rFonts w:ascii="Times New Roman" w:hAnsi="Times New Roman"/>
          <w:sz w:val="24"/>
          <w:szCs w:val="24"/>
          <w:lang w:eastAsia="ru-RU"/>
        </w:rPr>
        <w:t>Проза представлена «Возвращением» аргентинского и канадского писателя Альберто Мангеля (1948). Герой повести после тридцатилетнего отсутствия с большой неохотой возвращается из Рима в Лос-Анджелес на неделю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1A4D8F">
        <w:rPr>
          <w:rFonts w:ascii="Times New Roman" w:hAnsi="Times New Roman"/>
          <w:sz w:val="24"/>
          <w:szCs w:val="24"/>
          <w:lang w:eastAsia="ru-RU"/>
        </w:rPr>
        <w:t>, как ему кажется, по пустячному делу. Но попадает в загробный мир, населенный друзьями его молодости, жертвами военного путча 1976 года, и их палачами. Здесь же он встречается и со своей давней возлюбленной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C68">
        <w:rPr>
          <w:rFonts w:ascii="Times New Roman" w:hAnsi="Times New Roman"/>
          <w:b/>
          <w:sz w:val="24"/>
          <w:szCs w:val="24"/>
          <w:lang w:eastAsia="ru-RU"/>
        </w:rPr>
        <w:t>Мангель А.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Возвращение : повесть / пер. с исп. О. Кулагиной // Иностранная литература. – 2018. – № 10. – С. 13-48.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Любителям скандинавской прозы</w:t>
      </w:r>
      <w:r w:rsidRPr="001A4D8F">
        <w:rPr>
          <w:rFonts w:ascii="Times New Roman" w:hAnsi="Times New Roman"/>
          <w:sz w:val="24"/>
          <w:szCs w:val="24"/>
          <w:lang w:eastAsia="ru-RU"/>
        </w:rPr>
        <w:t>. Норвежский прозаик и драматург Миккель Бюгге (1978) с рассказом «Художник-тоталист в норвежской глубинке». Молодожены живут, вроде бы, душа в душу, но жена втайне готовит мужу сокрушительный сюрприз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E9B">
        <w:rPr>
          <w:rFonts w:ascii="Times New Roman" w:hAnsi="Times New Roman"/>
          <w:b/>
          <w:sz w:val="24"/>
          <w:szCs w:val="24"/>
          <w:lang w:eastAsia="ru-RU"/>
        </w:rPr>
        <w:t>Бюгге М.</w:t>
      </w:r>
      <w:r>
        <w:rPr>
          <w:rFonts w:ascii="Times New Roman" w:hAnsi="Times New Roman"/>
          <w:sz w:val="24"/>
          <w:szCs w:val="24"/>
          <w:lang w:eastAsia="ru-RU"/>
        </w:rPr>
        <w:t xml:space="preserve"> Художник-тоталист в норвежской глубинке : рассказ / пер. с норв. А. Ливановой // Иностранная литература. – 2018. – № 10. – С. 53-82.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Рубрика </w:t>
      </w:r>
      <w:r w:rsidRPr="001A4D8F">
        <w:rPr>
          <w:rFonts w:ascii="Times New Roman" w:hAnsi="Times New Roman"/>
          <w:sz w:val="24"/>
          <w:szCs w:val="24"/>
          <w:lang w:eastAsia="ru-RU"/>
        </w:rPr>
        <w:t>«Документальная проза». В очерке «Валсален» из книги «Линии видимости» английского поэта и эссеиста Кэтлин Джейми рассказывается о диковинном музее китовых останков в Бергене, на западе Норвегии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E9B">
        <w:rPr>
          <w:rFonts w:ascii="Times New Roman" w:hAnsi="Times New Roman"/>
          <w:b/>
          <w:sz w:val="24"/>
          <w:szCs w:val="24"/>
          <w:lang w:eastAsia="ru-RU"/>
        </w:rPr>
        <w:t>Джейми К.</w:t>
      </w:r>
      <w:r>
        <w:rPr>
          <w:rFonts w:ascii="Times New Roman" w:hAnsi="Times New Roman"/>
          <w:sz w:val="24"/>
          <w:szCs w:val="24"/>
          <w:lang w:eastAsia="ru-RU"/>
        </w:rPr>
        <w:t xml:space="preserve"> Валсален. Из книги «Линии видимости» / пер. Д. Сиротинской // Иностранная литература. – 2018. – № 10. – С. 83-100.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D8F">
        <w:rPr>
          <w:rFonts w:ascii="Times New Roman" w:hAnsi="Times New Roman"/>
          <w:sz w:val="24"/>
          <w:szCs w:val="24"/>
          <w:lang w:eastAsia="ru-RU"/>
        </w:rPr>
        <w:t>А британский профессор социальной географии Алистер Боннет (1964) в эссе «Мальчишечий поселок» с печалью рассказывает о руинах некогда оживленного летнего лагеря отдыха для детей уэльских шахтеров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E9B">
        <w:rPr>
          <w:rFonts w:ascii="Times New Roman" w:hAnsi="Times New Roman"/>
          <w:b/>
          <w:sz w:val="24"/>
          <w:szCs w:val="24"/>
          <w:lang w:eastAsia="ru-RU"/>
        </w:rPr>
        <w:t>Боннетт А.</w:t>
      </w:r>
      <w:r>
        <w:rPr>
          <w:rFonts w:ascii="Times New Roman" w:hAnsi="Times New Roman"/>
          <w:sz w:val="24"/>
          <w:szCs w:val="24"/>
          <w:lang w:eastAsia="ru-RU"/>
        </w:rPr>
        <w:t xml:space="preserve"> Мальчишечий поселок. Из книги «За пределами карты» / пер. Д. Сиротинской // Иностранная литература. – 2018. – № 10. – С. 101-104.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D8F">
        <w:rPr>
          <w:rFonts w:ascii="Times New Roman" w:hAnsi="Times New Roman"/>
          <w:sz w:val="24"/>
          <w:szCs w:val="24"/>
          <w:lang w:eastAsia="ru-RU"/>
        </w:rPr>
        <w:t>В рубрике  «Интервью»  главный редактор «ИЛ» Александр Ливергант спрашивает тех же Кэтлин Джейми и Алистера Боннета, «Что читают английские писатели?»</w:t>
      </w:r>
      <w:r>
        <w:rPr>
          <w:rFonts w:ascii="Times New Roman" w:hAnsi="Times New Roman"/>
          <w:sz w:val="24"/>
          <w:szCs w:val="24"/>
          <w:lang w:eastAsia="ru-RU"/>
        </w:rPr>
        <w:t>. Нам тоже интересно:</w:t>
      </w:r>
    </w:p>
    <w:p w:rsidR="000434B3" w:rsidRDefault="000434B3" w:rsidP="00DB54DA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E9B">
        <w:rPr>
          <w:rFonts w:ascii="Times New Roman" w:hAnsi="Times New Roman"/>
          <w:b/>
          <w:sz w:val="24"/>
          <w:szCs w:val="24"/>
          <w:lang w:eastAsia="ru-RU"/>
        </w:rPr>
        <w:t>Что читают английские писатели?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вопросы Александра Ливерганта отвечают современные английские писатели Алистер Боннетт и Кэтлин Джейми / пер. Д. Сиротинской // Иностранная литература. – 2018. – № 10. – С. 105-107.</w:t>
      </w:r>
    </w:p>
    <w:p w:rsidR="000434B3" w:rsidRDefault="000434B3" w:rsidP="00B93D5F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" o:spid="_x0000_s1028" type="#_x0000_t75" style="position:absolute;left:0;text-align:left;margin-left:-28.95pt;margin-top:24.35pt;width:236.1pt;height:157.8pt;z-index:251654144;visibility:visible">
            <v:imagedata r:id="rId6" o:title=""/>
            <w10:wrap type="square"/>
          </v:shape>
        </w:pict>
      </w:r>
      <w:r w:rsidRPr="001A4D8F">
        <w:rPr>
          <w:rFonts w:ascii="Times New Roman" w:hAnsi="Times New Roman"/>
          <w:sz w:val="24"/>
          <w:szCs w:val="24"/>
          <w:lang w:eastAsia="ru-RU"/>
        </w:rPr>
        <w:t>А с известным английским автором Иэном Макьюэном (1948) беседует Лукаш Гжимиславский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B93D5F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B2B">
        <w:rPr>
          <w:rFonts w:ascii="Times New Roman" w:hAnsi="Times New Roman"/>
          <w:b/>
          <w:sz w:val="24"/>
          <w:szCs w:val="24"/>
          <w:lang w:eastAsia="ru-RU"/>
        </w:rPr>
        <w:t>Макьюэн И</w:t>
      </w:r>
      <w:r>
        <w:rPr>
          <w:rFonts w:ascii="Times New Roman" w:hAnsi="Times New Roman"/>
          <w:sz w:val="24"/>
          <w:szCs w:val="24"/>
          <w:lang w:eastAsia="ru-RU"/>
        </w:rPr>
        <w:t xml:space="preserve">. Снэпчат пригодится : интервью / бесед. Л. Гжимиславский ; пер. с польск. А. Векшиной // Иностранная литература. – 2018. – № 10. – С. 108-119. Очень интересное интервью. </w:t>
      </w:r>
      <w:r w:rsidRPr="00E453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Британский писатель, лауреат Премии Сомерсета Моэма, Букеровской премии и Иерусалимской премии за свободу индивида в обществе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Аутсайдер во многих смыслах, Макьюэн вырос не в Англии, а в Сингапуре и Ливии, где служил его отец офицер, который пошел в армию в 30-е годы, чтобы сбежать от безработицы в Глазго. Сейчас это один из известнейших интеллектуальных англоязычных прозаиков («Искупление», «На берегу», «Невыносимая любовь», «Амстердам» и др.). Наряду с Мартином Эмисом, Джулианом Барнсом и Салманом Рушди стал лицом «золотого поколения» английских романистов.</w:t>
      </w:r>
    </w:p>
    <w:p w:rsidR="000434B3" w:rsidRDefault="000434B3" w:rsidP="00B93D5F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B93D5F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рубрике «</w:t>
      </w:r>
      <w:r w:rsidRPr="001A4D8F">
        <w:rPr>
          <w:rFonts w:ascii="Times New Roman" w:hAnsi="Times New Roman"/>
          <w:sz w:val="24"/>
          <w:szCs w:val="24"/>
          <w:lang w:eastAsia="ru-RU"/>
        </w:rPr>
        <w:t>Литературный гид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1A4D8F">
        <w:rPr>
          <w:rFonts w:ascii="Times New Roman" w:hAnsi="Times New Roman"/>
          <w:sz w:val="24"/>
          <w:szCs w:val="24"/>
          <w:lang w:eastAsia="ru-RU"/>
        </w:rPr>
        <w:t xml:space="preserve">: Добрая старая Англия.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A4D8F">
        <w:rPr>
          <w:rFonts w:ascii="Times New Roman" w:hAnsi="Times New Roman"/>
          <w:sz w:val="24"/>
          <w:szCs w:val="24"/>
          <w:lang w:eastAsia="ru-RU"/>
        </w:rPr>
        <w:t>оман-сказка английского писателя и художника Уильяма Морриса (1834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A4D8F">
        <w:rPr>
          <w:rFonts w:ascii="Times New Roman" w:hAnsi="Times New Roman"/>
          <w:sz w:val="24"/>
          <w:szCs w:val="24"/>
          <w:lang w:eastAsia="ru-RU"/>
        </w:rPr>
        <w:t xml:space="preserve">1896)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A4D8F">
        <w:rPr>
          <w:rFonts w:ascii="Times New Roman" w:hAnsi="Times New Roman"/>
          <w:sz w:val="24"/>
          <w:szCs w:val="24"/>
          <w:lang w:eastAsia="ru-RU"/>
        </w:rPr>
        <w:t xml:space="preserve"> «Лес за пределами мира». </w:t>
      </w:r>
      <w:r>
        <w:rPr>
          <w:rFonts w:ascii="Times New Roman" w:hAnsi="Times New Roman"/>
          <w:sz w:val="24"/>
          <w:szCs w:val="24"/>
          <w:lang w:eastAsia="ru-RU"/>
        </w:rPr>
        <w:t>Сюжет романа прост, в его основе – странствия идеального сказочного героя; добродетель побеждает, зло наказано. Самое интересное в романе – его язык.</w:t>
      </w:r>
      <w:r w:rsidRPr="007A73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4D8F">
        <w:rPr>
          <w:rFonts w:ascii="Times New Roman" w:hAnsi="Times New Roman"/>
          <w:sz w:val="24"/>
          <w:szCs w:val="24"/>
          <w:lang w:eastAsia="ru-RU"/>
        </w:rPr>
        <w:t>Талантливая стилизация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под Средневековье</w:t>
      </w:r>
      <w:r w:rsidRPr="001A4D8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Роман «Лес за пределами мира» считается одним из первых произведений в жанре фэнтези, а его автор – одним из основоположников жанра:</w:t>
      </w:r>
    </w:p>
    <w:p w:rsidR="000434B3" w:rsidRDefault="000434B3" w:rsidP="00B93D5F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373">
        <w:rPr>
          <w:rFonts w:ascii="Times New Roman" w:hAnsi="Times New Roman"/>
          <w:b/>
          <w:sz w:val="24"/>
          <w:szCs w:val="24"/>
          <w:lang w:eastAsia="ru-RU"/>
        </w:rPr>
        <w:t>Моррис У.</w:t>
      </w:r>
      <w:r>
        <w:rPr>
          <w:rFonts w:ascii="Times New Roman" w:hAnsi="Times New Roman"/>
          <w:sz w:val="24"/>
          <w:szCs w:val="24"/>
          <w:lang w:eastAsia="ru-RU"/>
        </w:rPr>
        <w:t xml:space="preserve"> Лес за пределами мира : роман-сказка / пер. и вступ. Д. Берёзко // Иностранная литература. – 2018. – № 10. – С. 129-224.</w:t>
      </w:r>
    </w:p>
    <w:p w:rsidR="000434B3" w:rsidRDefault="000434B3" w:rsidP="00B93D5F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D8F">
        <w:rPr>
          <w:rFonts w:ascii="Times New Roman" w:hAnsi="Times New Roman"/>
          <w:sz w:val="24"/>
          <w:szCs w:val="24"/>
          <w:lang w:eastAsia="ru-RU"/>
        </w:rPr>
        <w:t xml:space="preserve">Далее в «Литературном гиде»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A4D8F">
        <w:rPr>
          <w:rFonts w:ascii="Times New Roman" w:hAnsi="Times New Roman"/>
          <w:sz w:val="24"/>
          <w:szCs w:val="24"/>
          <w:lang w:eastAsia="ru-RU"/>
        </w:rPr>
        <w:t xml:space="preserve"> многосторонне одаренный Лорд Дансейни (1878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A4D8F">
        <w:rPr>
          <w:rFonts w:ascii="Times New Roman" w:hAnsi="Times New Roman"/>
          <w:sz w:val="24"/>
          <w:szCs w:val="24"/>
          <w:lang w:eastAsia="ru-RU"/>
        </w:rPr>
        <w:t xml:space="preserve">1957), англоязычный ирландец. О герое </w:t>
      </w:r>
      <w:r>
        <w:rPr>
          <w:rFonts w:ascii="Times New Roman" w:hAnsi="Times New Roman"/>
          <w:sz w:val="24"/>
          <w:szCs w:val="24"/>
          <w:lang w:eastAsia="ru-RU"/>
        </w:rPr>
        <w:t xml:space="preserve">– Джоркенсе – существует </w:t>
      </w:r>
      <w:r w:rsidRPr="001A4D8F">
        <w:rPr>
          <w:rFonts w:ascii="Times New Roman" w:hAnsi="Times New Roman"/>
          <w:sz w:val="24"/>
          <w:szCs w:val="24"/>
          <w:lang w:eastAsia="ru-RU"/>
        </w:rPr>
        <w:t>более сотни рассказов, три из которых предлагаются вниманию читателя «ИЛ»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4B3" w:rsidRDefault="000434B3" w:rsidP="00B93D5F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CC7">
        <w:rPr>
          <w:rFonts w:ascii="Times New Roman" w:hAnsi="Times New Roman"/>
          <w:b/>
          <w:sz w:val="24"/>
          <w:szCs w:val="24"/>
          <w:lang w:eastAsia="ru-RU"/>
        </w:rPr>
        <w:t>Лорд Дансейни.</w:t>
      </w:r>
      <w:r>
        <w:rPr>
          <w:rFonts w:ascii="Times New Roman" w:hAnsi="Times New Roman"/>
          <w:sz w:val="24"/>
          <w:szCs w:val="24"/>
          <w:lang w:eastAsia="ru-RU"/>
        </w:rPr>
        <w:t xml:space="preserve"> Три рассказа. Из цикла «Джоркенс» / пер. Г. Шульги, Н. Кротовской, В. Кулагиной-Ярцевой ; вступ. В. Кулагиной-Ярцевой // Иностранная литература. – 2018. – № 10. – С. 225-248. – Содерж.: Знак ; Неаполитанское мороженое ; Как Райан выбрался из России.</w:t>
      </w:r>
    </w:p>
    <w:p w:rsidR="000434B3" w:rsidRDefault="000434B3" w:rsidP="00B93D5F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9" type="#_x0000_t75" style="position:absolute;left:0;text-align:left;margin-left:-21.15pt;margin-top:3.3pt;width:114.3pt;height:171.6pt;z-index:251655168;visibility:visible">
            <v:imagedata r:id="rId7" o:title=""/>
            <w10:wrap type="square"/>
          </v:shape>
        </w:pict>
      </w:r>
      <w:r w:rsidRPr="007D513C">
        <w:rPr>
          <w:rFonts w:ascii="Times New Roman" w:hAnsi="Times New Roman"/>
          <w:b/>
          <w:sz w:val="24"/>
          <w:szCs w:val="24"/>
          <w:lang w:eastAsia="ru-RU"/>
        </w:rPr>
        <w:t>Справка:</w:t>
      </w:r>
    </w:p>
    <w:p w:rsidR="000434B3" w:rsidRPr="00B93D5F" w:rsidRDefault="000434B3" w:rsidP="00B93D5F">
      <w:pPr>
        <w:spacing w:after="0" w:line="240" w:lineRule="auto"/>
        <w:ind w:left="-540" w:firstLine="900"/>
        <w:jc w:val="both"/>
        <w:rPr>
          <w:rFonts w:ascii="Times New Roman" w:hAnsi="Times New Roman"/>
        </w:rPr>
      </w:pPr>
      <w:r w:rsidRPr="00B93D5F">
        <w:rPr>
          <w:rFonts w:ascii="Times New Roman" w:hAnsi="Times New Roman"/>
        </w:rPr>
        <w:t>Эдвард Джон Мортон Дракс Планкетт, восемнадцатый барон Дансейни, – ирландский англоязычный писатель (прозаик, драматург, поэт), один из основоположников современной фэнтези. Представитель древнего рода, восходящего к датчанам, ценитель лошадей и собак, превративший свой титул в литературный псевдоним. Родился в Лондоне в семье инженера. В детстве и молодости он был изолирован от современной политической и художественной жизни – ему даже не давали газет, чтобы на глаза не попала бракоразводная хроника. Воображение подростка волновали сказки братьев Гримм и Андерсена, а с ирландскими сказаниями он познакомился гораздо позже. Дансейни продолжил обучение в Итоне и Королевской военной академии Сэндхерст. В двадцать один год он потерял отца, унаследовал титул и стал обладателем немалого состояния, которое значительно уменьшилось во время первой мировой войны: тогда он стал, по словам биографа, «чрезвычайно богат, для поэта, и довольно беден, для пэра». Дансейни был настоящим аристократом, а в искусстве – дилетантом: тем, для кого сочинительство остается не более чем увлечением, пусть даже и любимым. Он был лучшим стрелком Ирландии, прекрасным шахматистом (сыграл вничью с Капабланкой!), хорошим игроком в крикет, отважным солдатом (участвовал в бурской войне, где чудом остался жив, и в Первой мировой, где был ранен).</w:t>
      </w:r>
    </w:p>
    <w:p w:rsidR="000434B3" w:rsidRPr="00B93D5F" w:rsidRDefault="000434B3" w:rsidP="00A46CE9">
      <w:pPr>
        <w:spacing w:after="0" w:line="240" w:lineRule="auto"/>
        <w:ind w:left="-540" w:firstLine="900"/>
        <w:jc w:val="both"/>
        <w:rPr>
          <w:rFonts w:ascii="Times New Roman" w:hAnsi="Times New Roman"/>
        </w:rPr>
      </w:pPr>
      <w:r w:rsidRPr="00B93D5F">
        <w:rPr>
          <w:rFonts w:ascii="Times New Roman" w:hAnsi="Times New Roman"/>
        </w:rPr>
        <w:t xml:space="preserve">Первую книгу – сборник миниатюр «Боги Пеганы» (1905) опубликовал за свой счет. «Боги Пеганы» стали едва ли не первым в европейских литературах опытом создания «вторичного мира», если воспользоваться термином Дж. Р. Р. Толкина – миром со своей космологией, мифологией, историей и географией. Книга обладает чрезвычайной внутренней убедительностью и оказала огромное влияние на многих писателей, от Лавкрафта и Толкина до Борхеса. А парадоксальный юмор Дансейни, его холодная ирония и постоянная игра с читательскими ожиданиями, столь заметные в двух «Книгах Чудес», отразились и в современной иронической фэнтези, прежде всего в творчестве Нила Геймана. В сборнике «Меч Веллерана» (1908) Дансени, по словам критика, «чуть ли не единолично создал жанр “меча и магии”». Этическая проблематика в них практически отсутствует: Дансейни, как и многие писатели рубежа веков, ценил прежде всего эстетику, самоценность прекрасного. </w:t>
      </w:r>
    </w:p>
    <w:p w:rsidR="000434B3" w:rsidRPr="00B93D5F" w:rsidRDefault="000434B3" w:rsidP="00B93D5F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B93D5F">
        <w:rPr>
          <w:rFonts w:ascii="Times New Roman" w:hAnsi="Times New Roman"/>
        </w:rPr>
        <w:t>Не менее важен, чем рассказы 1900-1910-х годов, и роман «Дочь короля Эльфландии» (1924) – классическая книга о землях, что пребывают на границе «ведомых нам полей», ставшая образцом в жанре фэнтези.</w:t>
      </w:r>
    </w:p>
    <w:p w:rsidR="000434B3" w:rsidRDefault="000434B3" w:rsidP="00A46CE9">
      <w:pPr>
        <w:spacing w:after="0" w:line="240" w:lineRule="auto"/>
        <w:ind w:left="-540" w:firstLine="900"/>
        <w:jc w:val="both"/>
        <w:rPr>
          <w:rFonts w:ascii="Times New Roman" w:hAnsi="Times New Roman"/>
        </w:rPr>
      </w:pPr>
      <w:r w:rsidRPr="00B93D5F">
        <w:rPr>
          <w:rFonts w:ascii="Times New Roman" w:hAnsi="Times New Roman"/>
        </w:rPr>
        <w:t>Дансейни финансово поддерживал начинания «ирландского возрождения» – и так познакомился с поэтом Уильямом Батлером Йейтсом. Драматические сочинения Дансейни пользовались огромным успехом в Англии и Америке (на Бродвее одновременно шло сразу пять), привлекли внимание и к рассказам. Впоследствии отношения двух великих писателей ухудшились: Дансейни был категорически против независимости. Из позднего творчества Дансени наиболее известен цикл рассказов о Джозефе Джоркенсе: тучный завсегдатай клубов, всегда готовый рассказать невероятную историю о своих путешествиях во всех частях света, породил целый жанр фантастического «клубного рассказа» (Артур Кларк, Спайдер Робинсон и др.).</w:t>
      </w:r>
    </w:p>
    <w:p w:rsidR="000434B3" w:rsidRDefault="000434B3" w:rsidP="00B93D5F">
      <w:pPr>
        <w:spacing w:after="0" w:line="240" w:lineRule="auto"/>
        <w:ind w:left="-540" w:firstLine="900"/>
        <w:jc w:val="both"/>
        <w:rPr>
          <w:rStyle w:val="apple-converted-space"/>
          <w:rFonts w:ascii="Times New Roman" w:hAnsi="Times New Roman"/>
          <w:color w:val="222222"/>
          <w:sz w:val="19"/>
          <w:szCs w:val="19"/>
          <w:shd w:val="clear" w:color="auto" w:fill="F1F1F1"/>
        </w:rPr>
      </w:pPr>
      <w:r w:rsidRPr="00B93D5F">
        <w:rPr>
          <w:rFonts w:ascii="Times New Roman" w:hAnsi="Times New Roman"/>
        </w:rPr>
        <w:t>В 1930-е годы Дансейни оставил родовой замок на попечение сына и окончательно переселился в Англию, в графство Кент — недалеко от своего друга Редьярда Киплинга. В 1940 году принял пост профессора английского языка и литературы в Афинском университете, но вскоре вынужден был эвакуироваться в Британию и записался в отряд местной самообороны. Кентская деревня Шорхем, где Дансейни провел почти всю войну, пострадала от бомбардировок более, чем любая другая в стране. В конце 1940-х – 1950-е годы вышло несколько новых прозаических книг Дансейни, он активно работал на радио и телевидении, совершал лекционные турне по Европе и США, однако пребывал на периферии литературной жизни. 27 октября 1957 г. Дансейни скончался после приступа аппендицита. Но и полвека спустя его книги переиздаются, а влияние на развитие фантастики неоспоримо.</w:t>
      </w:r>
      <w:r w:rsidRPr="007D513C">
        <w:rPr>
          <w:rStyle w:val="apple-converted-space"/>
          <w:rFonts w:ascii="Times New Roman" w:hAnsi="Times New Roman"/>
          <w:color w:val="222222"/>
          <w:sz w:val="19"/>
          <w:szCs w:val="19"/>
          <w:shd w:val="clear" w:color="auto" w:fill="F1F1F1"/>
        </w:rPr>
        <w:t> </w:t>
      </w:r>
    </w:p>
    <w:p w:rsidR="000434B3" w:rsidRDefault="000434B3" w:rsidP="00B93D5F">
      <w:pPr>
        <w:spacing w:after="0" w:line="240" w:lineRule="auto"/>
        <w:ind w:left="-540"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B93D5F">
      <w:pPr>
        <w:spacing w:after="0" w:line="240" w:lineRule="auto"/>
        <w:ind w:left="-54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D8F">
        <w:rPr>
          <w:rFonts w:ascii="Times New Roman" w:hAnsi="Times New Roman"/>
          <w:sz w:val="24"/>
          <w:szCs w:val="24"/>
          <w:lang w:eastAsia="ru-RU"/>
        </w:rPr>
        <w:t xml:space="preserve">А в заключение «гида»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A4D8F">
        <w:rPr>
          <w:rFonts w:ascii="Times New Roman" w:hAnsi="Times New Roman"/>
          <w:sz w:val="24"/>
          <w:szCs w:val="24"/>
          <w:lang w:eastAsia="ru-RU"/>
        </w:rPr>
        <w:t xml:space="preserve"> “Шотландии цветок благоуханный…” Шотландская поэзия сквозь века».</w:t>
      </w:r>
      <w:r>
        <w:rPr>
          <w:rFonts w:ascii="Times New Roman" w:hAnsi="Times New Roman"/>
          <w:sz w:val="24"/>
          <w:szCs w:val="24"/>
          <w:lang w:eastAsia="ru-RU"/>
        </w:rPr>
        <w:t xml:space="preserve"> Литературоведческое вступление и подборка нескольких авторов-поэтов. В наших умах шотландская поэзия представлена Робертом Бёрнсом </w:t>
      </w:r>
      <w:r w:rsidRPr="00511374">
        <w:rPr>
          <w:rFonts w:ascii="Times New Roman" w:hAnsi="Times New Roman"/>
          <w:i/>
          <w:sz w:val="24"/>
          <w:szCs w:val="24"/>
          <w:lang w:eastAsia="ru-RU"/>
        </w:rPr>
        <w:t>(«В полях под снегом и дождем…»</w:t>
      </w:r>
      <w:r>
        <w:rPr>
          <w:rFonts w:ascii="Times New Roman" w:hAnsi="Times New Roman"/>
          <w:sz w:val="24"/>
          <w:szCs w:val="24"/>
          <w:lang w:eastAsia="ru-RU"/>
        </w:rPr>
        <w:t xml:space="preserve"> и т.д.), теперь будем знать и других необычайно романтичных поэтов:</w:t>
      </w:r>
    </w:p>
    <w:p w:rsidR="000434B3" w:rsidRPr="001A4D8F" w:rsidRDefault="000434B3" w:rsidP="00B93D5F">
      <w:pPr>
        <w:spacing w:after="0" w:line="240" w:lineRule="auto"/>
        <w:ind w:left="-540" w:firstLine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156">
        <w:rPr>
          <w:rFonts w:ascii="Times New Roman" w:hAnsi="Times New Roman"/>
          <w:b/>
          <w:sz w:val="24"/>
          <w:szCs w:val="24"/>
          <w:lang w:eastAsia="ru-RU"/>
        </w:rPr>
        <w:t>«Шотландии цветок благоуханный…»</w:t>
      </w:r>
      <w:r>
        <w:rPr>
          <w:rFonts w:ascii="Times New Roman" w:hAnsi="Times New Roman"/>
          <w:sz w:val="24"/>
          <w:szCs w:val="24"/>
          <w:lang w:eastAsia="ru-RU"/>
        </w:rPr>
        <w:t xml:space="preserve"> : Шотландская поэзия сквозь века / пер. В. Сергеевой, С. Лихачевой, А. Строкиной, А. Круглова ; вступ. ст. С. Лихачевой // Иностранная литература. – 2018. – № 10. – С. 249-270. – Среди авт.: Леди Гризельда Бейли, Роберт Фергюссон, Томас Кемпбелл, Джеймс Томсон, Эндрю Лэнг, Роберт Луис Стивенсон и др.</w:t>
      </w:r>
    </w:p>
    <w:p w:rsidR="000434B3" w:rsidRDefault="000434B3" w:rsidP="00B93D5F">
      <w:pPr>
        <w:spacing w:after="0" w:line="240" w:lineRule="auto"/>
        <w:ind w:left="-540" w:firstLine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B93D5F">
      <w:pPr>
        <w:spacing w:after="0" w:line="240" w:lineRule="auto"/>
        <w:ind w:left="-540" w:firstLine="90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350F">
        <w:rPr>
          <w:rFonts w:ascii="Times New Roman" w:hAnsi="Times New Roman"/>
          <w:sz w:val="24"/>
          <w:szCs w:val="24"/>
          <w:lang w:eastAsia="ru-RU"/>
        </w:rPr>
        <w:t>Журнал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«НОВЫЙ МИР». </w:t>
      </w:r>
    </w:p>
    <w:p w:rsidR="000434B3" w:rsidRPr="000E7585" w:rsidRDefault="000434B3" w:rsidP="00B93D5F">
      <w:pPr>
        <w:spacing w:after="0" w:line="240" w:lineRule="auto"/>
        <w:ind w:left="-540" w:firstLine="90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75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декабря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2017 года</w:t>
      </w:r>
      <w:r w:rsidRPr="000E75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не дожив недели до 82-летия, в Минске во время командировки скончался писатель, легендарный ректор Литературного института (1992–2006) Сергей Николаевич Есин. В прошлом журналист в «Кругозоре», на Всесоюзном радио, снискавший себе славу перестроечным романом «Имитатор» и многотомными «Дневниками ректора», Есин до конца оставался живым, любознательным, жадным до жизни и искусства во всех проявлениях, от кулинарии до театра. В юности играл в кино, в зрелом возрасте – спасал Литинститут от погибели и помогал студентам материально, в пожилом – продолжал работать на даче, ходить в театр, а главное – писать романы, повести и рассказы.</w:t>
      </w:r>
      <w:r w:rsidRPr="000E758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0E75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Последней художественной работой, законченной Есиным за 11 дней до ухода, стала повесть под пророческим названием «Смерть приходит по-английски».</w:t>
      </w:r>
      <w:r w:rsidRPr="000E758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</w:p>
    <w:p w:rsidR="000434B3" w:rsidRPr="00511374" w:rsidRDefault="000434B3" w:rsidP="00B93D5F">
      <w:pPr>
        <w:spacing w:after="0" w:line="240" w:lineRule="auto"/>
        <w:ind w:left="-540" w:firstLine="90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Рисунок 5" o:spid="_x0000_s1030" type="#_x0000_t75" style="position:absolute;left:0;text-align:left;margin-left:-26.55pt;margin-top:19.2pt;width:216.3pt;height:143.4pt;z-index:251657216;visibility:visible">
            <v:imagedata r:id="rId8" o:title=""/>
            <w10:wrap type="square"/>
          </v:shape>
        </w:pic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>Это не мемуары, перед нами художественная проза с главным героем – писателем, возможно, имеющим биографию, очень похожую на биографию Сергея Есина. Одной из сюжетообразующих линий становится история, так и не завершившегося к старости героя овладевания английским языком. Иными словами, одна из главных тем повествования: советский человек в его взаимоотношениях с самим феноменом культуры:</w:t>
      </w:r>
    </w:p>
    <w:p w:rsidR="000434B3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1374">
        <w:rPr>
          <w:rFonts w:ascii="Times New Roman" w:hAnsi="Times New Roman"/>
          <w:b/>
          <w:sz w:val="24"/>
          <w:szCs w:val="24"/>
          <w:shd w:val="clear" w:color="auto" w:fill="FFFFFF"/>
        </w:rPr>
        <w:t>Есин С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>. Смерть приходит по-английски. Опыт биографической прозы / публ.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П. Толкачева // Новый мир. – 2018.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 № 10. – С. 8-39.</w:t>
      </w:r>
    </w:p>
    <w:p w:rsidR="000434B3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В этом же журнале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1137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511374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Виктор Бердинских, Владимир Веремьев. Краткая история Гулага.</w:t>
      </w:r>
      <w:r w:rsidRPr="00511374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 Тема ГУЛАГа – тема, во-первых, безбрежная, во-вторых, изначально политизированная (в диапазоне от Солженицына до Прилепина). Предлагаемые журналом главы из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работ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 двух историков представляют собой попытку исследования именно исторического, то есть авторы, как это ни трудно, предпринимают попытку бесстрастного воспроизведения некого исторического явления, а оценки и комментарии этого явления оставляют читателям:</w:t>
      </w: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13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Бердинских В.А. 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>Краткая история ГУЛАГа : главы из книги / 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>А. Бердинских, 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И. Веремьев // Новый мир. – 2018.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 № 10. – С. 105-140. Вниманию читателя представлены цифры, документы, воспоминания непосредственных свидетелей и участников.</w:t>
      </w:r>
    </w:p>
    <w:p w:rsidR="000434B3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1374">
        <w:rPr>
          <w:rFonts w:ascii="Times New Roman" w:hAnsi="Times New Roman"/>
          <w:sz w:val="24"/>
          <w:szCs w:val="24"/>
          <w:shd w:val="clear" w:color="auto" w:fill="FFFFFF"/>
        </w:rPr>
        <w:t>Дочитываем роман Федора Грота «Ромовая баба»:</w:t>
      </w: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01D29">
        <w:rPr>
          <w:rStyle w:val="text"/>
          <w:rFonts w:ascii="Times New Roman" w:hAnsi="Times New Roman"/>
          <w:b/>
          <w:sz w:val="24"/>
          <w:szCs w:val="24"/>
        </w:rPr>
        <w:t>Грот Ф.</w:t>
      </w:r>
      <w:r w:rsidRPr="00C01D29">
        <w:rPr>
          <w:rStyle w:val="text"/>
          <w:rFonts w:ascii="Times New Roman" w:hAnsi="Times New Roman"/>
          <w:sz w:val="24"/>
          <w:szCs w:val="24"/>
        </w:rPr>
        <w:t xml:space="preserve"> Ромовая баба : роман // Новый мир. – 2018. – № 10. – С. 45-85. – Оконч. Нач. в № 9.</w:t>
      </w:r>
      <w:r w:rsidRPr="00B111B5">
        <w:t xml:space="preserve"> </w:t>
      </w:r>
      <w:r w:rsidRPr="00511374">
        <w:rPr>
          <w:rFonts w:ascii="Times New Roman" w:hAnsi="Times New Roman"/>
          <w:sz w:val="24"/>
          <w:szCs w:val="24"/>
        </w:rPr>
        <w:t>«Ромовая баба» – не сказка для взрослых, хотя к магическому реализму ее, несомненно, отнесут, не притча, а пространная метафора, довольно-таки сухое послание в орнаментированной шкатулке…</w:t>
      </w:r>
    </w:p>
    <w:p w:rsidR="000434B3" w:rsidRPr="00B111B5" w:rsidRDefault="000434B3" w:rsidP="00A46CE9">
      <w:pPr>
        <w:spacing w:after="0" w:line="240" w:lineRule="auto"/>
        <w:ind w:left="-540" w:firstLine="851"/>
        <w:contextualSpacing/>
        <w:jc w:val="both"/>
        <w:rPr>
          <w:rStyle w:val="text"/>
          <w:rFonts w:ascii="Times New Roman" w:hAnsi="Times New Roman"/>
          <w:sz w:val="24"/>
          <w:szCs w:val="24"/>
        </w:rPr>
      </w:pPr>
      <w:r w:rsidRPr="00B111B5">
        <w:rPr>
          <w:rStyle w:val="text"/>
          <w:rFonts w:ascii="Times New Roman" w:hAnsi="Times New Roman"/>
          <w:sz w:val="24"/>
          <w:szCs w:val="24"/>
        </w:rPr>
        <w:t>Сын пекаря из Дармштадта обнаруживает в себе дар видеть духов болезней и обезвреживать их, превращая в гугельхупфы, вид традиционной немецкой сладкой выпечки</w:t>
      </w:r>
      <w:r>
        <w:rPr>
          <w:rStyle w:val="text"/>
          <w:rFonts w:ascii="Times New Roman" w:hAnsi="Times New Roman"/>
          <w:sz w:val="24"/>
          <w:szCs w:val="24"/>
        </w:rPr>
        <w:t>…</w:t>
      </w:r>
    </w:p>
    <w:p w:rsidR="000434B3" w:rsidRDefault="000434B3" w:rsidP="00A46CE9">
      <w:pPr>
        <w:spacing w:after="0" w:line="240" w:lineRule="auto"/>
        <w:ind w:left="-540" w:firstLine="851"/>
        <w:contextualSpacing/>
        <w:jc w:val="both"/>
        <w:rPr>
          <w:rStyle w:val="text"/>
          <w:rFonts w:ascii="Times New Roman" w:hAnsi="Times New Roman"/>
          <w:sz w:val="24"/>
          <w:szCs w:val="24"/>
        </w:rPr>
      </w:pPr>
      <w:r>
        <w:rPr>
          <w:rStyle w:val="text"/>
          <w:rFonts w:ascii="Times New Roman" w:hAnsi="Times New Roman"/>
          <w:sz w:val="24"/>
          <w:szCs w:val="24"/>
        </w:rPr>
        <w:t>…</w:t>
      </w:r>
      <w:r w:rsidRPr="00B111B5">
        <w:rPr>
          <w:rStyle w:val="text"/>
          <w:rFonts w:ascii="Times New Roman" w:hAnsi="Times New Roman"/>
          <w:sz w:val="24"/>
          <w:szCs w:val="24"/>
        </w:rPr>
        <w:t>Немец, невольно, с благими намерениями, скармливает русским погибель, после чего возвращается на родину, где продолжает отцовское дело – выпекает те же гугельхупфы... Не поддается однозначному истолкованию мнимо сентиментальный эпилог со своего рода передачей эстафеты от Германии старой Германии молодой, начинающей жить среди руин, оставленных Второй мировой.</w:t>
      </w:r>
    </w:p>
    <w:p w:rsidR="000434B3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Рисунок 7" o:spid="_x0000_s1031" type="#_x0000_t75" style="position:absolute;left:0;text-align:left;margin-left:1.65pt;margin-top:30.8pt;width:138.3pt;height:183.6pt;z-index:251659264;visibility:visible">
            <v:imagedata r:id="rId9" o:title=""/>
            <w10:wrap type="square"/>
          </v:shape>
        </w:pic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>В октябрьском номере журнала</w:t>
      </w:r>
      <w:r w:rsidRPr="005113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51137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ДРУЖБА НАРОДОВ</w:t>
      </w:r>
      <w:r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»</w:t>
      </w:r>
      <w:r w:rsidRPr="0051137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1137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>главы из романа</w:t>
      </w:r>
      <w:r w:rsidRPr="005113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11374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Давида Маркиша</w:t>
      </w:r>
      <w:r w:rsidRPr="005113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1137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«Махатма».</w:t>
      </w:r>
      <w:r w:rsidRPr="005113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Роман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 о жизни Владимира Хавкина. Хавкин – это реальный человек, одесский еврей, был близким учеником Мечникова, учился в Одесском университете. Потом, как всякий думающий человек, болел национальной болезнью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 хотел изменить мир к лучшему, стал участником подпольного движения Народной воли в Одессе. Его группа убила генерала Стрельникова, которого народовольцы считали распространителем зла. Затем Хавкин осознал, что метод индивидуального террора – это не способ познания мира, бежал из России, добрался до Парижа и там изобрел противохолерную вакцину, испытал ее на себе, потом отправился в Индию и создал в Бомбее сыворотку против чумы… На родине – подзабыт:</w:t>
      </w: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1374">
        <w:rPr>
          <w:rFonts w:ascii="Times New Roman" w:hAnsi="Times New Roman"/>
          <w:b/>
          <w:sz w:val="24"/>
          <w:szCs w:val="24"/>
          <w:shd w:val="clear" w:color="auto" w:fill="FFFFFF"/>
        </w:rPr>
        <w:t>Маркиш Д.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 Махатма. Вольные фантазии из жизни самого неизвестного человека // Дружба народов. – 2018. – № 10. – С. 83-106.</w:t>
      </w:r>
    </w:p>
    <w:p w:rsidR="000434B3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Рисунок 4" o:spid="_x0000_s1032" type="#_x0000_t75" style="position:absolute;left:0;text-align:left;margin-left:-27pt;margin-top:50.45pt;width:234pt;height:136.65pt;z-index:251656192;visibility:visible">
            <v:imagedata r:id="rId10" o:title=""/>
            <w10:wrap type="square"/>
          </v:shape>
        </w:pic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>Журнал</w:t>
      </w:r>
      <w:r w:rsidRPr="005113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46CE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51137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ЗВЕЗДА</w:t>
      </w:r>
      <w:r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»</w:t>
      </w:r>
      <w:r w:rsidRPr="005113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>публикует новый роман букеровского лауреата</w:t>
      </w:r>
      <w:r w:rsidRPr="005113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11374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Елены Чижовой</w:t>
      </w:r>
      <w:r w:rsidRPr="0051137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1374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за книгу </w:t>
      </w:r>
      <w:r w:rsidRPr="00511374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«Время женщин</w:t>
      </w:r>
      <w:r w:rsidRPr="0051137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»)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1137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«Город,</w:t>
      </w:r>
      <w:r w:rsidRPr="005113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1137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написанный по памяти»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. Всё действие романа происходит в Петербурге, что определяет и атмосферу произведения, и психологию героев. Автор рассказывает историю своей семьи – бабушка, мама, внучка,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 вплетая ее в историю родного города, в трагическую и страшную историю Блокады:</w:t>
      </w: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1374">
        <w:rPr>
          <w:rFonts w:ascii="Times New Roman" w:hAnsi="Times New Roman"/>
          <w:b/>
          <w:sz w:val="24"/>
          <w:szCs w:val="24"/>
          <w:shd w:val="clear" w:color="auto" w:fill="FFFFFF"/>
        </w:rPr>
        <w:t>Чижова Е.С.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 Город, написанный по памяти // Звезда.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2018.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11374">
        <w:rPr>
          <w:rFonts w:ascii="Times New Roman" w:hAnsi="Times New Roman"/>
          <w:sz w:val="24"/>
          <w:szCs w:val="24"/>
          <w:shd w:val="clear" w:color="auto" w:fill="FFFFFF"/>
        </w:rPr>
        <w:t xml:space="preserve"> № 10. – С. 7-126.</w:t>
      </w: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11374">
        <w:rPr>
          <w:rFonts w:ascii="Times New Roman" w:hAnsi="Times New Roman"/>
          <w:i/>
          <w:sz w:val="24"/>
          <w:szCs w:val="24"/>
          <w:shd w:val="clear" w:color="auto" w:fill="FFFFFF"/>
        </w:rPr>
        <w:t>«Обломки, на которые я могу положиться: несколько семейных фотографий; бабушкины слова, застрявшие в моей детской памяти; мамины рассказы, года два назад я записала их на пленку. Если не считать нескольких непреложных условий, образующих канву прошедшего века: революция, советская власть, война, блокада – у меня больше ничего под рукой…»</w:t>
      </w:r>
    </w:p>
    <w:p w:rsidR="000434B3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374">
        <w:rPr>
          <w:rFonts w:ascii="Times New Roman" w:hAnsi="Times New Roman"/>
          <w:sz w:val="24"/>
          <w:szCs w:val="24"/>
          <w:lang w:eastAsia="ru-RU"/>
        </w:rPr>
        <w:t>В разделе «Мемуары ХХ века» нужно прочитать записки Павла Владимировича Чебуркина. Это один из многих тысяч русских мемуарных текстов ХХ века, основным содержанием которых стало путешествие автора в ГУЛАГ и, слава Богу, обратно. Обычные, ничем не примечательные на первый взгляд, воспоминания обычного советского заключенного. В них практически отсутствуют сенсационные сюжеты о пытках и других ужасах тюремной жизни. Нет в них ни особой «художественной ценности», ни особого интеллектуального содержания. Своими эмоциями и переживаниями автор делится крайне сдержанно и скупо. Именно этим – фактографическим, спокойным, неизменно оптимистичным, время от времени слегка подкрашенным сдержанной иронией изложением собственной судьбы – и замечателен рассказ Павла Владимировича о драматических перипетиях его жизни.</w:t>
      </w:r>
    </w:p>
    <w:p w:rsidR="000434B3" w:rsidRPr="00511374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374">
        <w:rPr>
          <w:rFonts w:ascii="Times New Roman" w:hAnsi="Times New Roman"/>
          <w:sz w:val="24"/>
          <w:szCs w:val="24"/>
          <w:lang w:eastAsia="ru-RU"/>
        </w:rPr>
        <w:t>В своих записках Чебуркин рассказал о себе самое главное:</w:t>
      </w:r>
    </w:p>
    <w:p w:rsidR="000434B3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DDC">
        <w:rPr>
          <w:rFonts w:ascii="Times New Roman" w:hAnsi="Times New Roman"/>
          <w:b/>
          <w:sz w:val="24"/>
          <w:szCs w:val="24"/>
          <w:lang w:eastAsia="ru-RU"/>
        </w:rPr>
        <w:t>Чебуркин П.В.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Записки везучего, или Как я целым остался / публ. Т. Моргачевой, И. Флиге ; вступ. замет. И. Флиге // Звезда. – 2018. – № 10. – С. 204-226. – (Мемуары ХХ века).</w:t>
      </w:r>
    </w:p>
    <w:p w:rsidR="000434B3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2350F">
        <w:rPr>
          <w:rFonts w:ascii="Times New Roman" w:hAnsi="Times New Roman"/>
          <w:sz w:val="24"/>
          <w:szCs w:val="24"/>
          <w:lang w:eastAsia="ru-RU"/>
        </w:rPr>
        <w:t>Журнал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6CE9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ЗНАМЯ». </w:t>
      </w:r>
      <w:r w:rsidRPr="00312422">
        <w:rPr>
          <w:rFonts w:ascii="Times New Roman" w:hAnsi="Times New Roman"/>
          <w:sz w:val="24"/>
          <w:szCs w:val="24"/>
        </w:rPr>
        <w:t>Поэзия в журнале представлена стихами Юрия Ряшенцева «В кружащей лодке»</w:t>
      </w:r>
      <w:r>
        <w:rPr>
          <w:rFonts w:ascii="Times New Roman" w:hAnsi="Times New Roman"/>
          <w:sz w:val="24"/>
          <w:szCs w:val="24"/>
        </w:rPr>
        <w:t>,</w:t>
      </w:r>
      <w:r w:rsidRPr="00312422">
        <w:rPr>
          <w:rFonts w:ascii="Times New Roman" w:hAnsi="Times New Roman"/>
          <w:sz w:val="24"/>
          <w:szCs w:val="24"/>
        </w:rPr>
        <w:t xml:space="preserve"> Нины Александровой «Сороки трещат», Андрея Баранова «Кырым» и Антона Азаренкова «Где отмывали чернобыльцев». </w:t>
      </w:r>
    </w:p>
    <w:p w:rsidR="000434B3" w:rsidRPr="00FF4AAB" w:rsidRDefault="000434B3" w:rsidP="00A46CE9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4AAB">
        <w:rPr>
          <w:rFonts w:ascii="Times New Roman" w:hAnsi="Times New Roman"/>
          <w:sz w:val="24"/>
          <w:szCs w:val="24"/>
        </w:rPr>
        <w:t>Приведем одно из стихотворений Ю. Е. Ряшенцева, автора хитов к спектаклям и песен для кинофильмов; с 1962 г.  по 1973 г. он работал  в качестве литсотрудника и члена редколлегии журнала «Юность»</w:t>
      </w:r>
      <w:r>
        <w:rPr>
          <w:rFonts w:ascii="Times New Roman" w:hAnsi="Times New Roman"/>
          <w:sz w:val="24"/>
          <w:szCs w:val="24"/>
        </w:rPr>
        <w:t>: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Счастье юга кончилось. По сути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это распоследние часы.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Кошка с профилем Орнеллы Мути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трогает напольные весы.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Горлица  кричит свое «в психушку…»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Да уж еду! Только вот налью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в битую фарфоровую кружку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порцию прощальную свою.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 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В лайнере у нас какие роли?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Часто неизвестно нам, увы,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и тревожно направленье воли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недопокоренной синевы.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Понимаю, хоть и не приемлю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этот обоюдный интерес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неба, тщетно ищущего землю,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и земли, пропащей для небес. </w:t>
      </w:r>
    </w:p>
    <w:p w:rsidR="000434B3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Повесть Фаины Асмановой «Ламбада» рассказывает о жизни в Казахстане депортированно-выселенных, выброшенных когда-то из своих домов татар, ингушей, немцев. Вот небольшой фрагмент этой повести: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«До конца своих дней бабушка ругала и тех, кто сотрудничал с немцами, и тех, кто покорно шел в вагоны. Злилась, что никто не сопротивлялся, что не раскачивали вагоны, что не набросились на солдат на перроне, стрелявших время от времени в воздух, для острастки. Я сказала, что тогда бы их всех перестреляли.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«Пусть!» – сказала она в ответ, посмотрела долгим взглядом и замолчала.</w:t>
      </w:r>
    </w:p>
    <w:p w:rsidR="000434B3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Она всегда говорила, что лучше сразу принять неправильное решение, чем долго принимать правильное</w:t>
      </w:r>
      <w:r>
        <w:t>»</w:t>
      </w:r>
      <w:r w:rsidRPr="00312422">
        <w:t>.</w:t>
      </w:r>
    </w:p>
    <w:p w:rsidR="000434B3" w:rsidRPr="00312422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7A1FB6">
        <w:rPr>
          <w:b/>
        </w:rPr>
        <w:t>Асманова Ф.</w:t>
      </w:r>
      <w:r>
        <w:t xml:space="preserve"> Ламбада : повесть // Знамя. – 2018. – № 10. – С. 9-54.</w:t>
      </w:r>
      <w:r w:rsidRPr="00312422">
        <w:t> </w:t>
      </w:r>
    </w:p>
    <w:p w:rsidR="000434B3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 xml:space="preserve">         </w:t>
      </w:r>
    </w:p>
    <w:p w:rsidR="000434B3" w:rsidRDefault="000434B3" w:rsidP="00A46CE9">
      <w:pPr>
        <w:pStyle w:val="NormalWeb"/>
        <w:spacing w:before="0" w:beforeAutospacing="0" w:after="0" w:afterAutospacing="0"/>
        <w:ind w:left="-540" w:firstLine="851"/>
        <w:contextualSpacing/>
        <w:jc w:val="both"/>
      </w:pPr>
      <w:r w:rsidRPr="00312422">
        <w:t>Проза в журнале представлена также романом Марии Рыбаковой «Если есть рай», первая часть которого напечатана в предыдущем номере «Знамени», двумя рассказами Михаила Кузнецова и замечательными воспоминаниями Софьи Игнатьевны Богатыревой «Дядя Витя, папин друг» о Викторе Шкловском и Романе Якобсоне</w:t>
      </w:r>
      <w:r>
        <w:t>:</w:t>
      </w:r>
    </w:p>
    <w:p w:rsidR="000434B3" w:rsidRDefault="000434B3" w:rsidP="00DF3C98">
      <w:pPr>
        <w:pStyle w:val="NormalWeb"/>
        <w:spacing w:before="0" w:beforeAutospacing="0" w:after="0" w:afterAutospacing="0"/>
        <w:ind w:left="-540" w:firstLine="1391"/>
        <w:contextualSpacing/>
        <w:jc w:val="both"/>
      </w:pPr>
      <w:r w:rsidRPr="007A1FB6">
        <w:rPr>
          <w:b/>
        </w:rPr>
        <w:t>Рыбакова М.</w:t>
      </w:r>
      <w:r>
        <w:t xml:space="preserve"> Если есть рай : роман // Знамя. – 2018. – № 10. – С. 60-101. – Оконч. Нач. в № 9.</w:t>
      </w:r>
    </w:p>
    <w:p w:rsidR="000434B3" w:rsidRDefault="000434B3" w:rsidP="00DF3C98">
      <w:pPr>
        <w:pStyle w:val="NormalWeb"/>
        <w:spacing w:before="0" w:beforeAutospacing="0" w:after="0" w:afterAutospacing="0"/>
        <w:ind w:left="-540" w:firstLine="1391"/>
        <w:contextualSpacing/>
        <w:jc w:val="both"/>
      </w:pPr>
      <w:r w:rsidRPr="007A1FB6">
        <w:rPr>
          <w:b/>
        </w:rPr>
        <w:t>Кузнецов М.</w:t>
      </w:r>
      <w:r>
        <w:t xml:space="preserve"> Два рассказа // Знамя. – 2018. – № 10. – С. 107-114. – В содерж.: Соль-вода ; Рыбка.</w:t>
      </w:r>
    </w:p>
    <w:p w:rsidR="000434B3" w:rsidRDefault="000434B3" w:rsidP="00DF3C98">
      <w:pPr>
        <w:pStyle w:val="NormalWeb"/>
        <w:spacing w:before="0" w:beforeAutospacing="0" w:after="0" w:afterAutospacing="0"/>
        <w:ind w:left="-540" w:firstLine="1391"/>
        <w:contextualSpacing/>
        <w:jc w:val="both"/>
      </w:pPr>
      <w:r w:rsidRPr="007A1FB6">
        <w:rPr>
          <w:b/>
        </w:rPr>
        <w:t>Богатырева С.</w:t>
      </w:r>
      <w:r>
        <w:t xml:space="preserve"> Дядя Витя, папин друг. Виктор Шкловский и Роман Якобсон – вблизи // Знамя. – 2018. – № 10. – С. 120-147.</w:t>
      </w:r>
    </w:p>
    <w:p w:rsidR="000434B3" w:rsidRPr="00312422" w:rsidRDefault="000434B3" w:rsidP="00DF3C98">
      <w:pPr>
        <w:pStyle w:val="NormalWeb"/>
        <w:spacing w:before="0" w:beforeAutospacing="0" w:after="0" w:afterAutospacing="0"/>
        <w:ind w:left="-540" w:firstLine="1391"/>
        <w:contextualSpacing/>
        <w:jc w:val="both"/>
      </w:pPr>
    </w:p>
    <w:p w:rsidR="000434B3" w:rsidRDefault="000434B3" w:rsidP="00DF3C98">
      <w:pPr>
        <w:pStyle w:val="NormalWeb"/>
        <w:spacing w:before="0" w:beforeAutospacing="0" w:after="0" w:afterAutospacing="0"/>
        <w:ind w:left="-540" w:firstLine="1391"/>
        <w:contextualSpacing/>
        <w:jc w:val="both"/>
      </w:pPr>
      <w:r w:rsidRPr="00312422">
        <w:t>Большой интерес представляет глава из книги Льва Симкина «Бегущий в небо» о жизни Ивана Ефимовича Воронаева, основателя религиозного движения пятидесятников в России. В журнальном варианте эта глава носит красноречивое название: «Упекли пророка в республику Коми»</w:t>
      </w:r>
      <w:r>
        <w:t>:</w:t>
      </w:r>
    </w:p>
    <w:p w:rsidR="000434B3" w:rsidRPr="00312422" w:rsidRDefault="000434B3" w:rsidP="00DF3C98">
      <w:pPr>
        <w:pStyle w:val="NormalWeb"/>
        <w:spacing w:before="0" w:beforeAutospacing="0" w:after="0" w:afterAutospacing="0"/>
        <w:ind w:left="-540" w:firstLine="1391"/>
        <w:contextualSpacing/>
        <w:jc w:val="both"/>
      </w:pPr>
      <w:r w:rsidRPr="00180C68">
        <w:rPr>
          <w:b/>
        </w:rPr>
        <w:t>Симкин Л.</w:t>
      </w:r>
      <w:r>
        <w:t xml:space="preserve"> «Упекли пророка в республику Коми» // Знамя. – 2018. – № 10. – С. 148-164. – (Непрошедшее).</w:t>
      </w:r>
    </w:p>
    <w:p w:rsidR="000434B3" w:rsidRDefault="000434B3" w:rsidP="00DF3C98">
      <w:pPr>
        <w:pStyle w:val="NormalWeb"/>
        <w:spacing w:before="0" w:beforeAutospacing="0" w:after="0" w:afterAutospacing="0"/>
        <w:ind w:left="-540" w:firstLine="1391"/>
        <w:contextualSpacing/>
        <w:jc w:val="both"/>
      </w:pPr>
    </w:p>
    <w:p w:rsidR="000434B3" w:rsidRDefault="000434B3" w:rsidP="00DF3C98">
      <w:pPr>
        <w:pStyle w:val="NormalWeb"/>
        <w:spacing w:before="0" w:beforeAutospacing="0" w:after="0" w:afterAutospacing="0"/>
        <w:ind w:left="-540" w:firstLine="1391"/>
        <w:contextualSpacing/>
        <w:jc w:val="both"/>
        <w:rPr>
          <w:b/>
        </w:rPr>
      </w:pPr>
      <w:r w:rsidRPr="00312422">
        <w:t>В смежных разделах «</w:t>
      </w:r>
      <w:r w:rsidRPr="00312422">
        <w:rPr>
          <w:lang w:val="en-US"/>
        </w:rPr>
        <w:t>Nomenclatura</w:t>
      </w:r>
      <w:r w:rsidRPr="00312422">
        <w:t>» и «</w:t>
      </w:r>
      <w:r w:rsidRPr="00312422">
        <w:rPr>
          <w:lang w:val="en-US"/>
        </w:rPr>
        <w:t>Studio</w:t>
      </w:r>
      <w:r w:rsidRPr="00312422">
        <w:t xml:space="preserve">» </w:t>
      </w:r>
      <w:r>
        <w:t>стоит обратить внимание</w:t>
      </w:r>
      <w:r w:rsidRPr="00312422">
        <w:t xml:space="preserve"> </w:t>
      </w:r>
      <w:r>
        <w:t xml:space="preserve">на </w:t>
      </w:r>
      <w:r w:rsidRPr="00312422">
        <w:t>исследование Сергея Кормилова «Никита Хрущев как литературный критик» и стать</w:t>
      </w:r>
      <w:r>
        <w:t>ю</w:t>
      </w:r>
      <w:r w:rsidRPr="00312422">
        <w:t xml:space="preserve"> Натальи Борисенко «Феномен репетиторства: взгляд из литературы». </w:t>
      </w: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«МОСКВА». </w:t>
      </w:r>
      <w:r w:rsidRPr="00524878">
        <w:rPr>
          <w:rFonts w:ascii="Times New Roman" w:hAnsi="Times New Roman"/>
          <w:sz w:val="24"/>
          <w:szCs w:val="24"/>
          <w:lang w:eastAsia="ru-RU"/>
        </w:rPr>
        <w:t>Номер запомнился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24878">
        <w:rPr>
          <w:rFonts w:ascii="Times New Roman" w:hAnsi="Times New Roman"/>
          <w:sz w:val="24"/>
          <w:szCs w:val="24"/>
          <w:lang w:eastAsia="ru-RU"/>
        </w:rPr>
        <w:t xml:space="preserve"> прежде всего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24878">
        <w:rPr>
          <w:rFonts w:ascii="Times New Roman" w:hAnsi="Times New Roman"/>
          <w:sz w:val="24"/>
          <w:szCs w:val="24"/>
          <w:lang w:eastAsia="ru-RU"/>
        </w:rPr>
        <w:t xml:space="preserve"> окончанием публикации масштабного творения Вячес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24878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24878">
        <w:rPr>
          <w:rFonts w:ascii="Times New Roman" w:hAnsi="Times New Roman"/>
          <w:sz w:val="24"/>
          <w:szCs w:val="24"/>
          <w:lang w:eastAsia="ru-RU"/>
        </w:rPr>
        <w:t>а Киктенко о русскоязычной лите</w:t>
      </w:r>
      <w:r>
        <w:rPr>
          <w:rFonts w:ascii="Times New Roman" w:hAnsi="Times New Roman"/>
          <w:sz w:val="24"/>
          <w:szCs w:val="24"/>
          <w:lang w:eastAsia="ru-RU"/>
        </w:rPr>
        <w:t>ратуре и литераторах Казахстана</w:t>
      </w:r>
      <w:r w:rsidRPr="00524878">
        <w:rPr>
          <w:rFonts w:ascii="Times New Roman" w:hAnsi="Times New Roman"/>
          <w:sz w:val="24"/>
          <w:szCs w:val="24"/>
          <w:lang w:eastAsia="ru-RU"/>
        </w:rPr>
        <w:t xml:space="preserve"> (начало в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4878">
        <w:rPr>
          <w:rFonts w:ascii="Times New Roman" w:hAnsi="Times New Roman"/>
          <w:sz w:val="24"/>
          <w:szCs w:val="24"/>
          <w:lang w:eastAsia="ru-RU"/>
        </w:rPr>
        <w:t>9 журнала за этот же год)</w:t>
      </w:r>
      <w:r>
        <w:rPr>
          <w:rFonts w:ascii="Times New Roman" w:hAnsi="Times New Roman"/>
          <w:sz w:val="24"/>
          <w:szCs w:val="24"/>
          <w:lang w:eastAsia="ru-RU"/>
        </w:rPr>
        <w:t>. Автор представляет вниманию читателя писателей и поэтов, может быть малоизвестных в России, но, безусловно, являющих собой необыкновенно оригинальный пласт современной литературы. В этой части своего рассказа Киктенко затрагивает перестроечное и постперестроечное время, его небывалые сложности, свою работу в редакции журнала «Простор», а также приводит интервью президента Казахстана, посвященное вопросам культуры и сотрудничества наших двух стран:</w:t>
      </w: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A8">
        <w:rPr>
          <w:rFonts w:ascii="Times New Roman" w:hAnsi="Times New Roman"/>
          <w:b/>
          <w:sz w:val="24"/>
          <w:szCs w:val="24"/>
          <w:lang w:eastAsia="ru-RU"/>
        </w:rPr>
        <w:t>Киктенко В.</w:t>
      </w:r>
      <w:r>
        <w:rPr>
          <w:rFonts w:ascii="Times New Roman" w:hAnsi="Times New Roman"/>
          <w:sz w:val="24"/>
          <w:szCs w:val="24"/>
          <w:lang w:eastAsia="ru-RU"/>
        </w:rPr>
        <w:t xml:space="preserve"> Когорта. Русский эпос Казахстана. ХХ век :  лирико-документальная повесть // Москва. – 2018. – № 10. – С. 51-141. – Оконч. Нач. в № 9.</w:t>
      </w: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разделе ПУБЛИЦИСТИКА статья прозаика и публициста Юрия Полякова посвящена злободневным и болезненным аспектам национального вопроса. А именно, тонкой связи и противоречиям таких категорий, как этническая самоидентификация.  «…Речь не о зове крови, хотя она тоже, как известно, не водица. В нашем многоплеменном Отечестве русский – тот, кто считает себя русским, не россиянином, а именно русским. Точнее, сначала русским, а потом россиянином. Рубашку на пальто не надевают…</w:t>
      </w:r>
      <w:r w:rsidRPr="0015229B">
        <w:rPr>
          <w:rFonts w:ascii="Times New Roman" w:hAnsi="Times New Roman"/>
          <w:sz w:val="24"/>
          <w:szCs w:val="24"/>
          <w:lang w:eastAsia="ru-RU"/>
        </w:rPr>
        <w:t>&lt; &gt;</w:t>
      </w:r>
      <w:r>
        <w:rPr>
          <w:rFonts w:ascii="Times New Roman" w:hAnsi="Times New Roman"/>
          <w:sz w:val="24"/>
          <w:szCs w:val="24"/>
          <w:lang w:eastAsia="ru-RU"/>
        </w:rPr>
        <w:t xml:space="preserve"> С нежелания или боязни людей принадлежать к тому или иному этносу начинается исчезновение народа». Автора волнует</w:t>
      </w:r>
      <w:r w:rsidRPr="006870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судьба тысячелетней евразийской державы по имени Россия:</w:t>
      </w: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A3B">
        <w:rPr>
          <w:rFonts w:ascii="Times New Roman" w:hAnsi="Times New Roman"/>
          <w:b/>
          <w:sz w:val="24"/>
          <w:szCs w:val="24"/>
          <w:lang w:eastAsia="ru-RU"/>
        </w:rPr>
        <w:t>Поляков Ю.</w:t>
      </w:r>
      <w:r>
        <w:rPr>
          <w:rFonts w:ascii="Times New Roman" w:hAnsi="Times New Roman"/>
          <w:sz w:val="24"/>
          <w:szCs w:val="24"/>
          <w:lang w:eastAsia="ru-RU"/>
        </w:rPr>
        <w:t xml:space="preserve"> «Желание быть русским» // Москва. – 2018. – № 10. – С. 163-216. – (Публицистика).</w:t>
      </w: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6" o:spid="_x0000_s1033" type="#_x0000_t75" style="position:absolute;left:0;text-align:left;margin-left:-29.55pt;margin-top:5.1pt;width:171.3pt;height:145.8pt;z-index:251658240;visibility:visible">
            <v:imagedata r:id="rId11" o:title=""/>
            <w10:wrap type="square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А для поклонников творчества Паустовского журнал предлагает оригинальное исследование Анастасии Макаровой, жительницы Сарова и выпускницы лицея. Несмотря на свой юный возраст, автор </w:t>
      </w:r>
      <w:r w:rsidRPr="00DF3C98">
        <w:rPr>
          <w:rFonts w:ascii="Times New Roman" w:hAnsi="Times New Roman"/>
          <w:sz w:val="24"/>
          <w:szCs w:val="24"/>
          <w:lang w:eastAsia="ru-RU"/>
        </w:rPr>
        <w:t>изображает</w:t>
      </w:r>
      <w:r>
        <w:rPr>
          <w:rFonts w:ascii="Times New Roman" w:hAnsi="Times New Roman"/>
          <w:sz w:val="24"/>
          <w:szCs w:val="24"/>
          <w:lang w:eastAsia="ru-RU"/>
        </w:rPr>
        <w:t xml:space="preserve"> очень и очень любопытные и содержательные истории событий и героев прозы Паустовского (начиная в рассказе «Случай в магазине Альшванга», продолжая во «Время больших ожиданий» и «Начало неведомого века»):</w:t>
      </w: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33DD">
        <w:rPr>
          <w:rFonts w:ascii="Times New Roman" w:hAnsi="Times New Roman"/>
          <w:b/>
          <w:sz w:val="24"/>
          <w:szCs w:val="24"/>
          <w:lang w:eastAsia="ru-RU"/>
        </w:rPr>
        <w:t>Макарова А.И.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Константин Паустовский: загадки и отгадки // Москва. – 2018. – № 10. – С. 217-229.</w:t>
      </w: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023">
        <w:rPr>
          <w:rFonts w:ascii="Times New Roman" w:hAnsi="Times New Roman"/>
          <w:sz w:val="24"/>
          <w:szCs w:val="24"/>
          <w:lang w:eastAsia="ru-RU"/>
        </w:rPr>
        <w:t>Журнал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«НАШ СОВРЕМЕННИК» </w:t>
      </w:r>
      <w:r w:rsidRPr="009A18A7">
        <w:rPr>
          <w:rFonts w:ascii="Times New Roman" w:hAnsi="Times New Roman"/>
          <w:sz w:val="24"/>
          <w:szCs w:val="24"/>
          <w:lang w:eastAsia="ru-RU"/>
        </w:rPr>
        <w:t>открывает п</w:t>
      </w:r>
      <w:r>
        <w:rPr>
          <w:rFonts w:ascii="Times New Roman" w:hAnsi="Times New Roman"/>
          <w:sz w:val="24"/>
          <w:szCs w:val="24"/>
          <w:lang w:eastAsia="ru-RU"/>
        </w:rPr>
        <w:t>рекрасный образец современной «деревенской прозы»:</w:t>
      </w:r>
    </w:p>
    <w:p w:rsidR="000434B3" w:rsidRDefault="000434B3" w:rsidP="00DF3C98">
      <w:pPr>
        <w:spacing w:after="0" w:line="240" w:lineRule="auto"/>
        <w:ind w:left="-540" w:firstLine="139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DAF">
        <w:rPr>
          <w:rFonts w:ascii="Times New Roman" w:hAnsi="Times New Roman"/>
          <w:b/>
          <w:sz w:val="24"/>
          <w:szCs w:val="24"/>
          <w:lang w:eastAsia="ru-RU"/>
        </w:rPr>
        <w:t>Попов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Поселение : роман // Наш современник. – 2018. – № 10. – С. 6-76. (Продолжение в следующем номере).</w:t>
      </w:r>
    </w:p>
    <w:p w:rsidR="000434B3" w:rsidRDefault="000434B3" w:rsidP="00DF3C98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4B3" w:rsidRPr="00EC3181" w:rsidRDefault="000434B3" w:rsidP="00DF3C98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Болью за страну пронизана и повесть следующего автора. В первом круге повествование затрагивает проблемы рыбоохраны, защиты ценных пород рыб от браконьерства, но заглянув глубже, мы понимаем, что автор переживает за простого русского человека, оказавшегося на перерепутье времен:</w:t>
      </w:r>
    </w:p>
    <w:p w:rsidR="000434B3" w:rsidRDefault="000434B3" w:rsidP="00DF3C98">
      <w:pPr>
        <w:spacing w:after="0" w:line="240" w:lineRule="auto"/>
        <w:ind w:left="-54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344">
        <w:rPr>
          <w:rFonts w:ascii="Times New Roman" w:hAnsi="Times New Roman"/>
          <w:b/>
          <w:sz w:val="24"/>
          <w:szCs w:val="24"/>
          <w:lang w:eastAsia="ru-RU"/>
        </w:rPr>
        <w:t>Щепоткин В.И.</w:t>
      </w:r>
      <w:r>
        <w:rPr>
          <w:rFonts w:ascii="Times New Roman" w:hAnsi="Times New Roman"/>
          <w:sz w:val="24"/>
          <w:szCs w:val="24"/>
          <w:lang w:eastAsia="ru-RU"/>
        </w:rPr>
        <w:t xml:space="preserve"> Слуга закона Вдовин : повесть // Наш современник. – 2018. – № 10. – С. 77-123.</w:t>
      </w:r>
    </w:p>
    <w:p w:rsidR="000434B3" w:rsidRDefault="000434B3" w:rsidP="00323B9F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434B3" w:rsidRPr="00DF3C98" w:rsidRDefault="000434B3" w:rsidP="00DF3C9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п</w:t>
      </w:r>
      <w:r w:rsidRPr="00DF3C98">
        <w:rPr>
          <w:rFonts w:ascii="Times New Roman" w:hAnsi="Times New Roman"/>
          <w:sz w:val="24"/>
          <w:szCs w:val="24"/>
        </w:rPr>
        <w:t>риятного и вдумчивого чтения.</w:t>
      </w:r>
    </w:p>
    <w:sectPr w:rsidR="000434B3" w:rsidRPr="00DF3C98" w:rsidSect="00A46CE9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321"/>
    <w:rsid w:val="00036DDC"/>
    <w:rsid w:val="0004275D"/>
    <w:rsid w:val="000434B3"/>
    <w:rsid w:val="00044A2E"/>
    <w:rsid w:val="00060491"/>
    <w:rsid w:val="00060DAF"/>
    <w:rsid w:val="00073156"/>
    <w:rsid w:val="000C63A5"/>
    <w:rsid w:val="000E7585"/>
    <w:rsid w:val="0015229B"/>
    <w:rsid w:val="00180C68"/>
    <w:rsid w:val="001A4D8F"/>
    <w:rsid w:val="002257D6"/>
    <w:rsid w:val="00227B2B"/>
    <w:rsid w:val="002B16FD"/>
    <w:rsid w:val="002F4642"/>
    <w:rsid w:val="00312422"/>
    <w:rsid w:val="00323B9F"/>
    <w:rsid w:val="00392044"/>
    <w:rsid w:val="003A2E14"/>
    <w:rsid w:val="003A7E4D"/>
    <w:rsid w:val="003C5CC7"/>
    <w:rsid w:val="00511374"/>
    <w:rsid w:val="00524878"/>
    <w:rsid w:val="00524E8B"/>
    <w:rsid w:val="00573802"/>
    <w:rsid w:val="006205BB"/>
    <w:rsid w:val="006244B7"/>
    <w:rsid w:val="00687023"/>
    <w:rsid w:val="00692E4A"/>
    <w:rsid w:val="006C2FE4"/>
    <w:rsid w:val="006D3437"/>
    <w:rsid w:val="00713537"/>
    <w:rsid w:val="00765D19"/>
    <w:rsid w:val="0078672E"/>
    <w:rsid w:val="0078797F"/>
    <w:rsid w:val="007A1FB6"/>
    <w:rsid w:val="007A7373"/>
    <w:rsid w:val="007D513C"/>
    <w:rsid w:val="008626BE"/>
    <w:rsid w:val="008D0F5F"/>
    <w:rsid w:val="00916C42"/>
    <w:rsid w:val="00961819"/>
    <w:rsid w:val="009A18A7"/>
    <w:rsid w:val="009D7349"/>
    <w:rsid w:val="009E5A3B"/>
    <w:rsid w:val="00A2350F"/>
    <w:rsid w:val="00A46CE9"/>
    <w:rsid w:val="00A53BE2"/>
    <w:rsid w:val="00A731D3"/>
    <w:rsid w:val="00B111B5"/>
    <w:rsid w:val="00B93D5F"/>
    <w:rsid w:val="00BD3BE7"/>
    <w:rsid w:val="00C01D29"/>
    <w:rsid w:val="00C13E9B"/>
    <w:rsid w:val="00C333DD"/>
    <w:rsid w:val="00C4684A"/>
    <w:rsid w:val="00C63EED"/>
    <w:rsid w:val="00CD1B85"/>
    <w:rsid w:val="00D125E6"/>
    <w:rsid w:val="00D65EB3"/>
    <w:rsid w:val="00D81B59"/>
    <w:rsid w:val="00DB54DA"/>
    <w:rsid w:val="00DF3C98"/>
    <w:rsid w:val="00E22B40"/>
    <w:rsid w:val="00E438C0"/>
    <w:rsid w:val="00E4438D"/>
    <w:rsid w:val="00E453D1"/>
    <w:rsid w:val="00E52E6B"/>
    <w:rsid w:val="00E90889"/>
    <w:rsid w:val="00EA3321"/>
    <w:rsid w:val="00EC3181"/>
    <w:rsid w:val="00F122B7"/>
    <w:rsid w:val="00F462A8"/>
    <w:rsid w:val="00F70819"/>
    <w:rsid w:val="00F83366"/>
    <w:rsid w:val="00F84344"/>
    <w:rsid w:val="00F9585F"/>
    <w:rsid w:val="00FB0902"/>
    <w:rsid w:val="00FD2D42"/>
    <w:rsid w:val="00FD7610"/>
    <w:rsid w:val="00F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lin3">
    <w:name w:val="klin3"/>
    <w:basedOn w:val="DefaultParagraphFont"/>
    <w:uiPriority w:val="99"/>
    <w:rsid w:val="00EA3321"/>
    <w:rPr>
      <w:rFonts w:cs="Times New Roman"/>
    </w:rPr>
  </w:style>
  <w:style w:type="paragraph" w:styleId="NormalWeb">
    <w:name w:val="Normal (Web)"/>
    <w:basedOn w:val="Normal"/>
    <w:uiPriority w:val="99"/>
    <w:rsid w:val="00EA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332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4684A"/>
    <w:rPr>
      <w:rFonts w:cs="Times New Roman"/>
    </w:rPr>
  </w:style>
  <w:style w:type="character" w:styleId="Strong">
    <w:name w:val="Strong"/>
    <w:basedOn w:val="DefaultParagraphFont"/>
    <w:uiPriority w:val="99"/>
    <w:qFormat/>
    <w:rsid w:val="003A7E4D"/>
    <w:rPr>
      <w:rFonts w:cs="Times New Roman"/>
      <w:b/>
      <w:bCs/>
    </w:rPr>
  </w:style>
  <w:style w:type="character" w:customStyle="1" w:styleId="text">
    <w:name w:val="text"/>
    <w:basedOn w:val="DefaultParagraphFont"/>
    <w:uiPriority w:val="99"/>
    <w:rsid w:val="007879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843</TotalTime>
  <Pages>8</Pages>
  <Words>3479</Words>
  <Characters>19835</Characters>
  <Application>Microsoft Office Outlook</Application>
  <DocSecurity>0</DocSecurity>
  <Lines>0</Lines>
  <Paragraphs>0</Paragraphs>
  <ScaleCrop>false</ScaleCrop>
  <Company>МУ ЦБС Приокского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Информационно-библиографический отдел</dc:creator>
  <cp:keywords/>
  <dc:description/>
  <cp:lastModifiedBy>Автор</cp:lastModifiedBy>
  <cp:revision>38</cp:revision>
  <dcterms:created xsi:type="dcterms:W3CDTF">2018-10-26T06:02:00Z</dcterms:created>
  <dcterms:modified xsi:type="dcterms:W3CDTF">2018-11-29T13:55:00Z</dcterms:modified>
</cp:coreProperties>
</file>